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91" w:rsidRPr="00665389" w:rsidRDefault="00842591" w:rsidP="00842591">
      <w:pPr>
        <w:tabs>
          <w:tab w:val="left" w:pos="1964"/>
          <w:tab w:val="left" w:pos="3715"/>
        </w:tabs>
        <w:rPr>
          <w:rFonts w:cstheme="minorHAnsi"/>
          <w:b/>
        </w:rPr>
      </w:pPr>
      <w:r w:rsidRPr="00665389">
        <w:rPr>
          <w:rFonts w:cstheme="minorHAnsi"/>
          <w:noProof/>
        </w:rPr>
        <w:drawing>
          <wp:anchor distT="0" distB="0" distL="114300" distR="114300" simplePos="0" relativeHeight="251670528" behindDoc="0" locked="0" layoutInCell="1" allowOverlap="1">
            <wp:simplePos x="0" y="0"/>
            <wp:positionH relativeFrom="margin">
              <wp:posOffset>-543293</wp:posOffset>
            </wp:positionH>
            <wp:positionV relativeFrom="paragraph">
              <wp:posOffset>-243737</wp:posOffset>
            </wp:positionV>
            <wp:extent cx="409329" cy="401156"/>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9329" cy="401156"/>
                    </a:xfrm>
                    <a:prstGeom prst="rect">
                      <a:avLst/>
                    </a:prstGeom>
                    <a:noFill/>
                    <a:ln w="9525">
                      <a:noFill/>
                      <a:miter lim="800000"/>
                      <a:headEnd/>
                      <a:tailEnd/>
                    </a:ln>
                  </pic:spPr>
                </pic:pic>
              </a:graphicData>
            </a:graphic>
          </wp:anchor>
        </w:drawing>
      </w:r>
      <w:r w:rsidRPr="00665389">
        <w:rPr>
          <w:rFonts w:cstheme="minorHAnsi"/>
          <w:b/>
        </w:rPr>
        <w:t>Colegio Santa Ana (Fraga)</w:t>
      </w:r>
      <w:r>
        <w:rPr>
          <w:rFonts w:cstheme="minorHAnsi"/>
          <w:b/>
        </w:rPr>
        <w:t xml:space="preserve">       PBL: “Botellas siempre llenas”  1º EP  </w:t>
      </w:r>
      <w:r w:rsidRPr="00665389">
        <w:rPr>
          <w:rFonts w:cstheme="minorHAnsi"/>
          <w:b/>
        </w:rPr>
        <w:tab/>
      </w:r>
    </w:p>
    <w:p w:rsidR="002545D7" w:rsidRDefault="00D65A2B" w:rsidP="00611912">
      <w:pPr>
        <w:jc w:val="both"/>
        <w:rPr>
          <w:color w:val="548DD4" w:themeColor="text2" w:themeTint="99"/>
          <w:sz w:val="32"/>
          <w:szCs w:val="32"/>
        </w:rPr>
      </w:pPr>
      <w:r>
        <w:rPr>
          <w:color w:val="548DD4" w:themeColor="text2" w:themeTint="99"/>
          <w:sz w:val="32"/>
          <w:szCs w:val="32"/>
        </w:rPr>
        <w:t xml:space="preserve">PARA que un GENIO pueda brillar debe rodearse de personas INCREÍBLES. Sabemos que para la próxima tarea no te será difícil encontrar personas honestas cerca de ti. Déjate llevar por su talento y escúchalas con atención. </w:t>
      </w:r>
    </w:p>
    <w:p w:rsidR="00B308E3" w:rsidRPr="002545D7" w:rsidRDefault="002545D7" w:rsidP="002545D7">
      <w:pPr>
        <w:jc w:val="center"/>
        <w:rPr>
          <w:b/>
          <w:sz w:val="24"/>
          <w:szCs w:val="24"/>
        </w:rPr>
      </w:pPr>
      <w:r w:rsidRPr="002545D7">
        <w:rPr>
          <w:b/>
          <w:sz w:val="24"/>
          <w:szCs w:val="24"/>
        </w:rPr>
        <w:t>(Disfruta mucho y seguimos en contacto a partir del lunes)</w:t>
      </w:r>
    </w:p>
    <w:p w:rsidR="00D65A2B" w:rsidRDefault="00D65A2B" w:rsidP="00B308E3">
      <w:pPr>
        <w:rPr>
          <w:color w:val="548DD4" w:themeColor="text2" w:themeTint="99"/>
          <w:sz w:val="32"/>
          <w:szCs w:val="32"/>
        </w:rPr>
      </w:pPr>
    </w:p>
    <w:p w:rsidR="00B308E3" w:rsidRPr="00B308E3" w:rsidRDefault="00B308E3" w:rsidP="00B308E3">
      <w:pPr>
        <w:jc w:val="center"/>
        <w:rPr>
          <w:color w:val="548DD4" w:themeColor="text2" w:themeTint="99"/>
          <w:sz w:val="40"/>
          <w:szCs w:val="40"/>
        </w:rPr>
      </w:pPr>
      <w:r w:rsidRPr="00B308E3">
        <w:rPr>
          <w:color w:val="548DD4" w:themeColor="text2" w:themeTint="99"/>
          <w:sz w:val="40"/>
          <w:szCs w:val="40"/>
        </w:rPr>
        <w:t>¿Cómo ves la botella?</w:t>
      </w:r>
    </w:p>
    <w:p w:rsidR="00B308E3" w:rsidRDefault="00DC3683" w:rsidP="00B308E3">
      <w:pPr>
        <w:rPr>
          <w:sz w:val="28"/>
          <w:szCs w:val="28"/>
        </w:rPr>
      </w:pPr>
      <w:r>
        <w:rPr>
          <w:noProof/>
          <w:sz w:val="28"/>
          <w:szCs w:val="28"/>
        </w:rPr>
        <w:pict>
          <v:rect id="_x0000_s1026" style="position:absolute;margin-left:-13.8pt;margin-top:25.35pt;width:467.25pt;height:180pt;z-index:-251655168" fillcolor="white [3201]" strokecolor="#4bacc6 [3208]" strokeweight="1pt">
            <v:stroke dashstyle="dash"/>
            <v:shadow color="#868686"/>
          </v:rect>
        </w:pict>
      </w:r>
      <w:r w:rsidR="00B308E3">
        <w:rPr>
          <w:sz w:val="28"/>
          <w:szCs w:val="28"/>
        </w:rPr>
        <w:t>2ª TAREA en el DIARIO</w:t>
      </w:r>
    </w:p>
    <w:p w:rsidR="00B308E3" w:rsidRDefault="00B308E3" w:rsidP="00611912">
      <w:pPr>
        <w:jc w:val="both"/>
        <w:rPr>
          <w:sz w:val="28"/>
          <w:szCs w:val="28"/>
        </w:rPr>
      </w:pPr>
      <w:r>
        <w:rPr>
          <w:sz w:val="28"/>
          <w:szCs w:val="28"/>
        </w:rPr>
        <w:t>Realiza una encuesta a 6 personas. En casa no estaréis tantos pero puedes pedir a alguien cercano que también haga el experimento</w:t>
      </w:r>
      <w:r w:rsidR="002A6023">
        <w:rPr>
          <w:sz w:val="28"/>
          <w:szCs w:val="28"/>
        </w:rPr>
        <w:t xml:space="preserve"> del primer día</w:t>
      </w:r>
      <w:r>
        <w:rPr>
          <w:sz w:val="28"/>
          <w:szCs w:val="28"/>
        </w:rPr>
        <w:t xml:space="preserve"> y conteste a tu pregunta. Incluso enviarle por móvil una foto de tu botella. Seguro que se te ocurren mil ideas. </w:t>
      </w:r>
    </w:p>
    <w:p w:rsidR="00B308E3" w:rsidRDefault="00B308E3" w:rsidP="00611912">
      <w:pPr>
        <w:jc w:val="both"/>
        <w:rPr>
          <w:sz w:val="28"/>
          <w:szCs w:val="28"/>
        </w:rPr>
      </w:pPr>
      <w:r>
        <w:rPr>
          <w:sz w:val="28"/>
          <w:szCs w:val="28"/>
        </w:rPr>
        <w:t>Debes recoger los datos en una tabla. Te proponemos la siguiente:</w:t>
      </w:r>
    </w:p>
    <w:p w:rsidR="00B308E3" w:rsidRDefault="00B308E3" w:rsidP="00611912">
      <w:pPr>
        <w:jc w:val="both"/>
        <w:rPr>
          <w:sz w:val="24"/>
          <w:szCs w:val="24"/>
        </w:rPr>
      </w:pPr>
      <w:r w:rsidRPr="00040B31">
        <w:rPr>
          <w:sz w:val="24"/>
          <w:szCs w:val="24"/>
        </w:rPr>
        <w:t xml:space="preserve">(Puedes </w:t>
      </w:r>
      <w:r>
        <w:rPr>
          <w:sz w:val="24"/>
          <w:szCs w:val="24"/>
        </w:rPr>
        <w:t>pensar tu propio modelo y hacerlo en el diario directamente. También puedes imprimir y usar la que te damos)</w:t>
      </w:r>
    </w:p>
    <w:p w:rsidR="00B308E3" w:rsidRPr="00B308E3" w:rsidRDefault="00B308E3" w:rsidP="00B308E3">
      <w:pPr>
        <w:rPr>
          <w:sz w:val="24"/>
          <w:szCs w:val="24"/>
        </w:rPr>
      </w:pPr>
    </w:p>
    <w:tbl>
      <w:tblPr>
        <w:tblStyle w:val="Tablaconcuadrcula"/>
        <w:tblW w:w="0" w:type="auto"/>
        <w:tblLook w:val="04A0"/>
      </w:tblPr>
      <w:tblGrid>
        <w:gridCol w:w="1809"/>
        <w:gridCol w:w="3953"/>
        <w:gridCol w:w="2882"/>
      </w:tblGrid>
      <w:tr w:rsidR="00B308E3" w:rsidTr="00BE03C3">
        <w:trPr>
          <w:trHeight w:val="2349"/>
        </w:trPr>
        <w:tc>
          <w:tcPr>
            <w:tcW w:w="1809" w:type="dxa"/>
          </w:tcPr>
          <w:p w:rsidR="00B308E3" w:rsidRDefault="00B308E3" w:rsidP="00BE03C3">
            <w:pPr>
              <w:rPr>
                <w:sz w:val="28"/>
                <w:szCs w:val="28"/>
              </w:rPr>
            </w:pPr>
            <w:r>
              <w:rPr>
                <w:sz w:val="28"/>
                <w:szCs w:val="28"/>
              </w:rPr>
              <w:t xml:space="preserve">Nombre </w:t>
            </w:r>
          </w:p>
        </w:tc>
        <w:tc>
          <w:tcPr>
            <w:tcW w:w="3953" w:type="dxa"/>
          </w:tcPr>
          <w:p w:rsidR="00B308E3" w:rsidRDefault="00B308E3" w:rsidP="00BE03C3">
            <w:pPr>
              <w:rPr>
                <w:sz w:val="28"/>
                <w:szCs w:val="28"/>
              </w:rPr>
            </w:pPr>
            <w:r w:rsidRPr="00040B31">
              <w:rPr>
                <w:noProof/>
                <w:sz w:val="28"/>
                <w:szCs w:val="28"/>
              </w:rPr>
              <w:drawing>
                <wp:inline distT="0" distB="0" distL="0" distR="0">
                  <wp:extent cx="638206" cy="1247775"/>
                  <wp:effectExtent l="19050" t="0" r="9494"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38206" cy="1247775"/>
                          </a:xfrm>
                          <a:prstGeom prst="rect">
                            <a:avLst/>
                          </a:prstGeom>
                          <a:noFill/>
                          <a:ln w="9525">
                            <a:noFill/>
                            <a:miter lim="800000"/>
                            <a:headEnd/>
                            <a:tailEnd/>
                          </a:ln>
                        </pic:spPr>
                      </pic:pic>
                    </a:graphicData>
                  </a:graphic>
                </wp:inline>
              </w:drawing>
            </w:r>
            <w:r>
              <w:rPr>
                <w:sz w:val="28"/>
                <w:szCs w:val="28"/>
              </w:rPr>
              <w:t>MEDIO LLENA</w:t>
            </w:r>
          </w:p>
          <w:p w:rsidR="00B308E3" w:rsidRDefault="00B308E3" w:rsidP="00BE03C3">
            <w:pPr>
              <w:rPr>
                <w:sz w:val="28"/>
                <w:szCs w:val="28"/>
              </w:rPr>
            </w:pPr>
          </w:p>
        </w:tc>
        <w:tc>
          <w:tcPr>
            <w:tcW w:w="2882" w:type="dxa"/>
          </w:tcPr>
          <w:p w:rsidR="00B308E3" w:rsidRDefault="00B308E3" w:rsidP="00BE03C3">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-33655</wp:posOffset>
                  </wp:positionH>
                  <wp:positionV relativeFrom="paragraph">
                    <wp:posOffset>69850</wp:posOffset>
                  </wp:positionV>
                  <wp:extent cx="603885" cy="1181100"/>
                  <wp:effectExtent l="19050" t="0" r="5715"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03885" cy="1181100"/>
                          </a:xfrm>
                          <a:prstGeom prst="rect">
                            <a:avLst/>
                          </a:prstGeom>
                          <a:noFill/>
                          <a:ln w="9525">
                            <a:noFill/>
                            <a:miter lim="800000"/>
                            <a:headEnd/>
                            <a:tailEnd/>
                          </a:ln>
                        </pic:spPr>
                      </pic:pic>
                    </a:graphicData>
                  </a:graphic>
                </wp:anchor>
              </w:drawing>
            </w:r>
            <w:r>
              <w:rPr>
                <w:sz w:val="28"/>
                <w:szCs w:val="28"/>
              </w:rPr>
              <w:t xml:space="preserve"> </w:t>
            </w:r>
          </w:p>
          <w:p w:rsidR="00B308E3" w:rsidRDefault="00B308E3" w:rsidP="00BE03C3">
            <w:pPr>
              <w:rPr>
                <w:sz w:val="28"/>
                <w:szCs w:val="28"/>
              </w:rPr>
            </w:pPr>
          </w:p>
          <w:p w:rsidR="00B308E3" w:rsidRDefault="00B308E3" w:rsidP="00BE03C3">
            <w:pPr>
              <w:rPr>
                <w:sz w:val="28"/>
                <w:szCs w:val="28"/>
              </w:rPr>
            </w:pPr>
          </w:p>
          <w:p w:rsidR="00B308E3" w:rsidRDefault="00B308E3" w:rsidP="00BE03C3">
            <w:pPr>
              <w:rPr>
                <w:sz w:val="28"/>
                <w:szCs w:val="28"/>
              </w:rPr>
            </w:pPr>
          </w:p>
          <w:p w:rsidR="00B308E3" w:rsidRDefault="00B308E3" w:rsidP="00BE03C3">
            <w:pPr>
              <w:rPr>
                <w:sz w:val="28"/>
                <w:szCs w:val="28"/>
              </w:rPr>
            </w:pPr>
            <w:r>
              <w:rPr>
                <w:sz w:val="28"/>
                <w:szCs w:val="28"/>
              </w:rPr>
              <w:t xml:space="preserve">                 </w:t>
            </w:r>
          </w:p>
          <w:p w:rsidR="00B308E3" w:rsidRDefault="00B308E3" w:rsidP="00BE03C3">
            <w:pPr>
              <w:rPr>
                <w:sz w:val="28"/>
                <w:szCs w:val="28"/>
              </w:rPr>
            </w:pPr>
            <w:r>
              <w:rPr>
                <w:sz w:val="28"/>
                <w:szCs w:val="28"/>
              </w:rPr>
              <w:t xml:space="preserve">               MEDIO VACÍA </w:t>
            </w:r>
          </w:p>
        </w:tc>
      </w:tr>
      <w:tr w:rsidR="00B308E3" w:rsidTr="00BE03C3">
        <w:tc>
          <w:tcPr>
            <w:tcW w:w="1809" w:type="dxa"/>
          </w:tcPr>
          <w:p w:rsidR="00B308E3" w:rsidRDefault="00B308E3" w:rsidP="00BE03C3">
            <w:pPr>
              <w:rPr>
                <w:sz w:val="28"/>
                <w:szCs w:val="28"/>
              </w:rPr>
            </w:pPr>
            <w:r>
              <w:rPr>
                <w:sz w:val="28"/>
                <w:szCs w:val="28"/>
              </w:rPr>
              <w:t>1</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r w:rsidR="00B308E3" w:rsidTr="00BE03C3">
        <w:tc>
          <w:tcPr>
            <w:tcW w:w="1809" w:type="dxa"/>
          </w:tcPr>
          <w:p w:rsidR="00B308E3" w:rsidRDefault="00B308E3" w:rsidP="00BE03C3">
            <w:pPr>
              <w:rPr>
                <w:sz w:val="28"/>
                <w:szCs w:val="28"/>
              </w:rPr>
            </w:pPr>
            <w:r>
              <w:rPr>
                <w:sz w:val="28"/>
                <w:szCs w:val="28"/>
              </w:rPr>
              <w:t>2</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r w:rsidR="00B308E3" w:rsidTr="00BE03C3">
        <w:tc>
          <w:tcPr>
            <w:tcW w:w="1809" w:type="dxa"/>
          </w:tcPr>
          <w:p w:rsidR="00B308E3" w:rsidRDefault="00B308E3" w:rsidP="00BE03C3">
            <w:pPr>
              <w:rPr>
                <w:sz w:val="28"/>
                <w:szCs w:val="28"/>
              </w:rPr>
            </w:pPr>
            <w:r>
              <w:rPr>
                <w:sz w:val="28"/>
                <w:szCs w:val="28"/>
              </w:rPr>
              <w:t>3</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r w:rsidR="00B308E3" w:rsidTr="00BE03C3">
        <w:tc>
          <w:tcPr>
            <w:tcW w:w="1809" w:type="dxa"/>
          </w:tcPr>
          <w:p w:rsidR="00B308E3" w:rsidRDefault="00B308E3" w:rsidP="00BE03C3">
            <w:pPr>
              <w:rPr>
                <w:sz w:val="28"/>
                <w:szCs w:val="28"/>
              </w:rPr>
            </w:pPr>
            <w:r>
              <w:rPr>
                <w:sz w:val="28"/>
                <w:szCs w:val="28"/>
              </w:rPr>
              <w:t>4</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r w:rsidR="00B308E3" w:rsidTr="00BE03C3">
        <w:tc>
          <w:tcPr>
            <w:tcW w:w="1809" w:type="dxa"/>
          </w:tcPr>
          <w:p w:rsidR="00B308E3" w:rsidRDefault="00B308E3" w:rsidP="00BE03C3">
            <w:pPr>
              <w:rPr>
                <w:sz w:val="28"/>
                <w:szCs w:val="28"/>
              </w:rPr>
            </w:pPr>
            <w:r>
              <w:rPr>
                <w:sz w:val="28"/>
                <w:szCs w:val="28"/>
              </w:rPr>
              <w:t>5</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r w:rsidR="00B308E3" w:rsidTr="00BE03C3">
        <w:tc>
          <w:tcPr>
            <w:tcW w:w="1809" w:type="dxa"/>
          </w:tcPr>
          <w:p w:rsidR="00B308E3" w:rsidRDefault="00B308E3" w:rsidP="00BE03C3">
            <w:pPr>
              <w:rPr>
                <w:sz w:val="28"/>
                <w:szCs w:val="28"/>
              </w:rPr>
            </w:pPr>
            <w:r>
              <w:rPr>
                <w:sz w:val="28"/>
                <w:szCs w:val="28"/>
              </w:rPr>
              <w:t>6</w:t>
            </w:r>
          </w:p>
        </w:tc>
        <w:tc>
          <w:tcPr>
            <w:tcW w:w="3953" w:type="dxa"/>
          </w:tcPr>
          <w:p w:rsidR="00B308E3" w:rsidRDefault="00B308E3" w:rsidP="00BE03C3">
            <w:pPr>
              <w:rPr>
                <w:sz w:val="28"/>
                <w:szCs w:val="28"/>
              </w:rPr>
            </w:pPr>
          </w:p>
        </w:tc>
        <w:tc>
          <w:tcPr>
            <w:tcW w:w="2882" w:type="dxa"/>
          </w:tcPr>
          <w:p w:rsidR="00B308E3" w:rsidRDefault="00B308E3" w:rsidP="00BE03C3">
            <w:pPr>
              <w:rPr>
                <w:sz w:val="28"/>
                <w:szCs w:val="28"/>
              </w:rPr>
            </w:pPr>
          </w:p>
        </w:tc>
      </w:tr>
    </w:tbl>
    <w:p w:rsidR="00842591" w:rsidRDefault="00842591"/>
    <w:p w:rsidR="00D65A2B" w:rsidRDefault="00842591">
      <w:r>
        <w:rPr>
          <w:noProof/>
        </w:rPr>
        <w:lastRenderedPageBreak/>
        <w:drawing>
          <wp:anchor distT="0" distB="0" distL="114300" distR="114300" simplePos="0" relativeHeight="251665408" behindDoc="1" locked="0" layoutInCell="1" allowOverlap="1">
            <wp:simplePos x="0" y="0"/>
            <wp:positionH relativeFrom="column">
              <wp:posOffset>2101215</wp:posOffset>
            </wp:positionH>
            <wp:positionV relativeFrom="paragraph">
              <wp:posOffset>73660</wp:posOffset>
            </wp:positionV>
            <wp:extent cx="800100" cy="1149985"/>
            <wp:effectExtent l="19050" t="0" r="0" b="0"/>
            <wp:wrapNone/>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6" cstate="print"/>
                    <a:srcRect/>
                    <a:stretch>
                      <a:fillRect/>
                    </a:stretch>
                  </pic:blipFill>
                  <pic:spPr bwMode="auto">
                    <a:xfrm>
                      <a:off x="0" y="0"/>
                      <a:ext cx="800100" cy="1149985"/>
                    </a:xfrm>
                    <a:prstGeom prst="rect">
                      <a:avLst/>
                    </a:prstGeom>
                    <a:noFill/>
                    <a:ln w="9525">
                      <a:noFill/>
                      <a:miter lim="800000"/>
                      <a:headEnd/>
                      <a:tailEnd/>
                    </a:ln>
                  </pic:spPr>
                </pic:pic>
              </a:graphicData>
            </a:graphic>
          </wp:anchor>
        </w:drawing>
      </w:r>
      <w:r w:rsidR="00DC3683">
        <w:rPr>
          <w:noProof/>
        </w:rPr>
        <w:pict>
          <v:rect id="_x0000_s1027" style="position:absolute;margin-left:-16.05pt;margin-top:20.65pt;width:498.75pt;height:213pt;z-index:-251654144;mso-position-horizontal-relative:text;mso-position-vertical-relative:text" fillcolor="white [3201]" strokecolor="#4bacc6 [3208]" strokeweight="1pt">
            <v:stroke dashstyle="dash"/>
            <v:shadow color="#868686"/>
            <v:textbox>
              <w:txbxContent>
                <w:p w:rsidR="00F05A6F" w:rsidRDefault="00F05A6F" w:rsidP="00F05A6F">
                  <w:pPr>
                    <w:tabs>
                      <w:tab w:val="left" w:pos="1964"/>
                      <w:tab w:val="left" w:pos="3715"/>
                    </w:tabs>
                    <w:rPr>
                      <w:rFonts w:cstheme="minorHAnsi"/>
                      <w:bCs/>
                    </w:rPr>
                  </w:pPr>
                </w:p>
                <w:p w:rsidR="00F05A6F" w:rsidRPr="0030001B" w:rsidRDefault="00F05A6F" w:rsidP="00F05A6F">
                  <w:pPr>
                    <w:tabs>
                      <w:tab w:val="left" w:pos="1964"/>
                      <w:tab w:val="left" w:pos="3715"/>
                    </w:tabs>
                    <w:rPr>
                      <w:rFonts w:cstheme="minorHAnsi"/>
                      <w:b/>
                      <w:u w:val="single"/>
                    </w:rPr>
                  </w:pPr>
                  <w:r>
                    <w:rPr>
                      <w:rFonts w:cstheme="minorHAnsi"/>
                      <w:b/>
                      <w:u w:val="single"/>
                    </w:rPr>
                    <w:t>MATES</w:t>
                  </w:r>
                </w:p>
                <w:p w:rsidR="00F05A6F" w:rsidRPr="00842591" w:rsidRDefault="00F05A6F" w:rsidP="00842591">
                  <w:pPr>
                    <w:tabs>
                      <w:tab w:val="left" w:pos="1964"/>
                      <w:tab w:val="left" w:pos="3715"/>
                    </w:tabs>
                    <w:rPr>
                      <w:rFonts w:cstheme="minorHAnsi"/>
                    </w:rPr>
                  </w:pPr>
                  <w:r w:rsidRPr="0030001B">
                    <w:rPr>
                      <w:rFonts w:cstheme="minorHAnsi"/>
                    </w:rPr>
                    <w:t>Páginas 232 y 233</w:t>
                  </w:r>
                  <w:r>
                    <w:rPr>
                      <w:rFonts w:cstheme="minorHAnsi"/>
                      <w:sz w:val="24"/>
                      <w:szCs w:val="24"/>
                    </w:rPr>
                    <w:tab/>
                  </w: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r w:rsidRPr="00205E26">
                    <w:rPr>
                      <w:rFonts w:cstheme="minorHAnsi"/>
                      <w:b/>
                      <w:sz w:val="24"/>
                      <w:szCs w:val="24"/>
                    </w:rPr>
                    <w:t>UD DIGITAL</w:t>
                  </w:r>
                  <w:r>
                    <w:rPr>
                      <w:rFonts w:cstheme="minorHAnsi"/>
                      <w:sz w:val="24"/>
                      <w:szCs w:val="24"/>
                    </w:rPr>
                    <w:t>-----RECURSOS INTERACTIVOS----TU PROFESOR TE RECOMIENDA---tarjetas de composición.</w:t>
                  </w:r>
                </w:p>
                <w:p w:rsidR="00F05A6F" w:rsidRDefault="00F05A6F" w:rsidP="00F05A6F">
                  <w:pPr>
                    <w:autoSpaceDE w:val="0"/>
                    <w:autoSpaceDN w:val="0"/>
                    <w:adjustRightInd w:val="0"/>
                    <w:spacing w:after="0" w:line="240" w:lineRule="auto"/>
                    <w:rPr>
                      <w:noProof/>
                    </w:rPr>
                  </w:pPr>
                  <w:r w:rsidRPr="00205E26">
                    <w:rPr>
                      <w:rFonts w:cstheme="minorHAnsi"/>
                      <w:b/>
                      <w:sz w:val="24"/>
                      <w:szCs w:val="24"/>
                    </w:rPr>
                    <w:t>UD DIGITAL----</w:t>
                  </w:r>
                  <w:r>
                    <w:rPr>
                      <w:rFonts w:cstheme="minorHAnsi"/>
                      <w:sz w:val="24"/>
                      <w:szCs w:val="24"/>
                    </w:rPr>
                    <w:t>hacer la actividad asignada: contenidos básicos sumar.</w:t>
                  </w:r>
                  <w:r>
                    <w:rPr>
                      <w:noProof/>
                    </w:rPr>
                    <w:drawing>
                      <wp:inline distT="0" distB="0" distL="0" distR="0">
                        <wp:extent cx="197224" cy="16591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602" cy="174649"/>
                                </a:xfrm>
                                <a:prstGeom prst="rect">
                                  <a:avLst/>
                                </a:prstGeom>
                              </pic:spPr>
                            </pic:pic>
                          </a:graphicData>
                        </a:graphic>
                      </wp:inline>
                    </w:drawing>
                  </w:r>
                  <w:r>
                    <w:rPr>
                      <w:rFonts w:cstheme="minorHAnsi"/>
                      <w:sz w:val="24"/>
                      <w:szCs w:val="24"/>
                    </w:rPr>
                    <w:t xml:space="preserve">   </w:t>
                  </w:r>
                  <w:r w:rsidRPr="00F05A6F">
                    <w:rPr>
                      <w:rFonts w:cstheme="minorHAnsi"/>
                      <w:b/>
                      <w:color w:val="FF0000"/>
                      <w:sz w:val="24"/>
                      <w:szCs w:val="24"/>
                    </w:rPr>
                    <w:t>OBLIGATORIA</w:t>
                  </w: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b/>
                      <w:sz w:val="24"/>
                      <w:szCs w:val="24"/>
                      <w:u w:val="single"/>
                    </w:rPr>
                  </w:pPr>
                  <w:bookmarkStart w:id="0" w:name="_GoBack"/>
                </w:p>
                <w:p w:rsidR="00F05A6F" w:rsidRPr="00B54E94" w:rsidRDefault="00F05A6F" w:rsidP="00F05A6F">
                  <w:pPr>
                    <w:autoSpaceDE w:val="0"/>
                    <w:autoSpaceDN w:val="0"/>
                    <w:adjustRightInd w:val="0"/>
                    <w:spacing w:after="0" w:line="240" w:lineRule="auto"/>
                    <w:rPr>
                      <w:rFonts w:cstheme="minorHAnsi"/>
                      <w:b/>
                      <w:sz w:val="24"/>
                      <w:szCs w:val="24"/>
                    </w:rPr>
                  </w:pPr>
                  <w:r w:rsidRPr="00B54E94">
                    <w:rPr>
                      <w:rFonts w:cstheme="minorHAnsi"/>
                      <w:b/>
                      <w:sz w:val="24"/>
                      <w:szCs w:val="24"/>
                      <w:u w:val="single"/>
                    </w:rPr>
                    <w:t>CUADERNILLO DE MATEMATICAS:</w:t>
                  </w:r>
                  <w:bookmarkEnd w:id="0"/>
                  <w:r>
                    <w:rPr>
                      <w:rFonts w:cstheme="minorHAnsi"/>
                      <w:b/>
                      <w:sz w:val="24"/>
                      <w:szCs w:val="24"/>
                      <w:u w:val="single"/>
                    </w:rPr>
                    <w:t xml:space="preserve"> </w:t>
                  </w:r>
                  <w:r w:rsidRPr="00B54E94">
                    <w:rPr>
                      <w:rFonts w:cstheme="minorHAnsi"/>
                      <w:sz w:val="24"/>
                      <w:szCs w:val="24"/>
                    </w:rPr>
                    <w:t>OPERACIONES</w:t>
                  </w:r>
                  <w:r>
                    <w:rPr>
                      <w:rFonts w:cstheme="minorHAnsi"/>
                      <w:sz w:val="24"/>
                      <w:szCs w:val="24"/>
                    </w:rPr>
                    <w:t xml:space="preserve"> pá</w:t>
                  </w:r>
                  <w:r w:rsidRPr="00B54E94">
                    <w:rPr>
                      <w:rFonts w:cstheme="minorHAnsi"/>
                      <w:sz w:val="24"/>
                      <w:szCs w:val="24"/>
                    </w:rPr>
                    <w:t>gina 18</w:t>
                  </w: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Default="00F05A6F" w:rsidP="00F05A6F">
                  <w:pPr>
                    <w:autoSpaceDE w:val="0"/>
                    <w:autoSpaceDN w:val="0"/>
                    <w:adjustRightInd w:val="0"/>
                    <w:spacing w:after="0" w:line="240" w:lineRule="auto"/>
                    <w:rPr>
                      <w:rFonts w:cstheme="minorHAnsi"/>
                      <w:sz w:val="24"/>
                      <w:szCs w:val="24"/>
                    </w:rPr>
                  </w:pPr>
                </w:p>
                <w:p w:rsidR="00F05A6F" w:rsidRPr="00E37B99" w:rsidRDefault="00F05A6F" w:rsidP="00F05A6F">
                  <w:pPr>
                    <w:autoSpaceDE w:val="0"/>
                    <w:autoSpaceDN w:val="0"/>
                    <w:adjustRightInd w:val="0"/>
                    <w:spacing w:after="0" w:line="240" w:lineRule="auto"/>
                    <w:rPr>
                      <w:rFonts w:cstheme="minorHAnsi"/>
                      <w:sz w:val="24"/>
                      <w:szCs w:val="24"/>
                    </w:rPr>
                  </w:pPr>
                </w:p>
                <w:p w:rsidR="00F05A6F" w:rsidRDefault="00F05A6F"/>
              </w:txbxContent>
            </v:textbox>
          </v:rect>
        </w:pict>
      </w:r>
      <w:r w:rsidR="00DC3683">
        <w:rPr>
          <w:noProof/>
        </w:rPr>
        <w:pict>
          <v:oval id="_x0000_s1028" style="position:absolute;margin-left:313.95pt;margin-top:-16.85pt;width:190.5pt;height:105pt;z-index:251663360;mso-position-horizontal-relative:text;mso-position-vertical-relative:text" fillcolor="white [3201]" strokecolor="#4bacc6 [3208]" strokeweight="1pt">
            <v:stroke dashstyle="dash"/>
            <v:shadow color="#868686"/>
            <v:textbox>
              <w:txbxContent>
                <w:p w:rsidR="00D65A2B" w:rsidRPr="00D65A2B" w:rsidRDefault="00D65A2B">
                  <w:pPr>
                    <w:rPr>
                      <w:color w:val="17365D" w:themeColor="text2" w:themeShade="BF"/>
                    </w:rPr>
                  </w:pPr>
                  <w:r w:rsidRPr="00D65A2B">
                    <w:rPr>
                      <w:color w:val="17365D" w:themeColor="text2" w:themeShade="BF"/>
                    </w:rPr>
                    <w:t>PRACTICA con los números.</w:t>
                  </w:r>
                </w:p>
                <w:p w:rsidR="00D65A2B" w:rsidRPr="00D65A2B" w:rsidRDefault="00D65A2B">
                  <w:pPr>
                    <w:rPr>
                      <w:color w:val="17365D" w:themeColor="text2" w:themeShade="BF"/>
                    </w:rPr>
                  </w:pPr>
                  <w:r w:rsidRPr="00D65A2B">
                    <w:rPr>
                      <w:color w:val="17365D" w:themeColor="text2" w:themeShade="BF"/>
                    </w:rPr>
                    <w:t xml:space="preserve">Serán una pieza clave para futuras investigaciones. </w:t>
                  </w:r>
                </w:p>
              </w:txbxContent>
            </v:textbox>
          </v:oval>
        </w:pict>
      </w:r>
    </w:p>
    <w:p w:rsidR="00F05A6F" w:rsidRDefault="00F05A6F"/>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Default="00842591"/>
    <w:p w:rsidR="00842591" w:rsidRPr="0030001B" w:rsidRDefault="00842591" w:rsidP="00842591">
      <w:pPr>
        <w:shd w:val="clear" w:color="auto" w:fill="EEECE1" w:themeFill="background2"/>
        <w:tabs>
          <w:tab w:val="left" w:pos="1964"/>
          <w:tab w:val="left" w:pos="3715"/>
        </w:tabs>
        <w:rPr>
          <w:rFonts w:ascii="Lucida Handwriting" w:hAnsi="Lucida Handwriting" w:cstheme="minorHAnsi"/>
          <w:b/>
          <w:u w:val="single"/>
        </w:rPr>
      </w:pPr>
      <w:r>
        <w:rPr>
          <w:rFonts w:ascii="Lucida Handwriting" w:hAnsi="Lucida Handwriting" w:cstheme="minorHAnsi"/>
          <w:noProof/>
        </w:rPr>
        <w:drawing>
          <wp:anchor distT="0" distB="0" distL="114300" distR="114300" simplePos="0" relativeHeight="251668480" behindDoc="0" locked="0" layoutInCell="1" allowOverlap="1">
            <wp:simplePos x="0" y="0"/>
            <wp:positionH relativeFrom="column">
              <wp:posOffset>-765810</wp:posOffset>
            </wp:positionH>
            <wp:positionV relativeFrom="paragraph">
              <wp:posOffset>127000</wp:posOffset>
            </wp:positionV>
            <wp:extent cx="590550" cy="571500"/>
            <wp:effectExtent l="19050" t="0" r="0" b="0"/>
            <wp:wrapNone/>
            <wp:docPr id="8"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a:ln w="9525">
                      <a:noFill/>
                      <a:miter lim="800000"/>
                      <a:headEnd/>
                      <a:tailEnd/>
                    </a:ln>
                  </pic:spPr>
                </pic:pic>
              </a:graphicData>
            </a:graphic>
          </wp:anchor>
        </w:drawing>
      </w:r>
      <w:r w:rsidRPr="0030001B">
        <w:rPr>
          <w:rFonts w:ascii="Lucida Handwriting" w:hAnsi="Lucida Handwriting" w:cstheme="minorHAnsi"/>
        </w:rPr>
        <w:t>A estas alturas de curso deberían dominar los números hasta el 99. Tendrían que saber descomponerlos, hacer</w:t>
      </w:r>
      <w:r>
        <w:rPr>
          <w:rFonts w:ascii="Lucida Handwriting" w:hAnsi="Lucida Handwriting" w:cstheme="minorHAnsi"/>
        </w:rPr>
        <w:t xml:space="preserve"> series (de 2 en 2 y de 10 en 10</w:t>
      </w:r>
      <w:r w:rsidRPr="0030001B">
        <w:rPr>
          <w:rFonts w:ascii="Lucida Handwriting" w:hAnsi="Lucida Handwriting" w:cstheme="minorHAnsi"/>
        </w:rPr>
        <w:t>), señalar el anterior y posterior, ordenarlos de mayor a menor y al revés, sumar y restar.</w:t>
      </w:r>
      <w:r w:rsidRPr="00842591">
        <w:rPr>
          <w:rFonts w:cstheme="minorHAnsi"/>
          <w:noProof/>
        </w:rPr>
        <w:t xml:space="preserve"> </w:t>
      </w:r>
    </w:p>
    <w:p w:rsidR="00842591" w:rsidRPr="0030001B" w:rsidRDefault="00DC3683" w:rsidP="00842591">
      <w:pPr>
        <w:autoSpaceDE w:val="0"/>
        <w:autoSpaceDN w:val="0"/>
        <w:adjustRightInd w:val="0"/>
        <w:spacing w:after="0" w:line="240" w:lineRule="auto"/>
        <w:rPr>
          <w:rFonts w:ascii="CronosPro-Semibold" w:hAnsi="CronosPro-Semibold" w:cs="CronosPro-Semibold"/>
          <w:sz w:val="24"/>
          <w:szCs w:val="24"/>
        </w:rPr>
      </w:pPr>
      <w:r>
        <w:rPr>
          <w:rFonts w:ascii="CronosPro-Semibold" w:hAnsi="CronosPro-Semibold" w:cs="CronosPro-Semibold"/>
          <w:noProof/>
          <w:sz w:val="24"/>
          <w:szCs w:val="24"/>
        </w:rPr>
        <w:pict>
          <v:rect id="_x0000_s1030" style="position:absolute;margin-left:-16.05pt;margin-top:5.2pt;width:498.75pt;height:274.55pt;z-index:-251650048" fillcolor="white [3201]" strokecolor="#4f81bd [3204]" strokeweight="1pt">
            <v:stroke dashstyle="dash"/>
            <v:shadow color="#868686"/>
          </v:rect>
        </w:pict>
      </w:r>
    </w:p>
    <w:p w:rsidR="00842591" w:rsidRPr="0030001B" w:rsidRDefault="00842591" w:rsidP="00842591">
      <w:pPr>
        <w:autoSpaceDE w:val="0"/>
        <w:autoSpaceDN w:val="0"/>
        <w:adjustRightInd w:val="0"/>
        <w:spacing w:after="0" w:line="240" w:lineRule="auto"/>
        <w:rPr>
          <w:rFonts w:cstheme="minorHAnsi"/>
          <w:sz w:val="24"/>
          <w:szCs w:val="24"/>
        </w:rPr>
      </w:pPr>
      <w:r w:rsidRPr="00E37B99">
        <w:rPr>
          <w:rFonts w:cstheme="minorHAnsi"/>
          <w:b/>
          <w:sz w:val="24"/>
          <w:szCs w:val="24"/>
        </w:rPr>
        <w:t>DICTADO</w:t>
      </w:r>
      <w:r>
        <w:rPr>
          <w:rFonts w:cstheme="minorHAnsi"/>
          <w:b/>
          <w:sz w:val="24"/>
          <w:szCs w:val="24"/>
        </w:rPr>
        <w:t xml:space="preserve">   </w:t>
      </w:r>
      <w:r w:rsidRPr="00E37B99">
        <w:rPr>
          <w:rFonts w:cstheme="minorHAnsi"/>
          <w:b/>
          <w:sz w:val="24"/>
          <w:szCs w:val="24"/>
        </w:rPr>
        <w:t xml:space="preserve"> </w:t>
      </w:r>
      <w:r w:rsidRPr="0030001B">
        <w:rPr>
          <w:rFonts w:cstheme="minorHAnsi"/>
          <w:sz w:val="24"/>
          <w:szCs w:val="24"/>
        </w:rPr>
        <w:t>Plantear el siguiente dictado</w:t>
      </w:r>
      <w:r>
        <w:rPr>
          <w:rFonts w:cstheme="minorHAnsi"/>
          <w:sz w:val="24"/>
          <w:szCs w:val="24"/>
        </w:rPr>
        <w:t xml:space="preserve"> (</w:t>
      </w:r>
      <w:r w:rsidRPr="0030001B">
        <w:rPr>
          <w:rFonts w:cstheme="minorHAnsi"/>
          <w:sz w:val="24"/>
          <w:szCs w:val="24"/>
        </w:rPr>
        <w:t>sumarán 12 a cada número propuesto</w:t>
      </w:r>
      <w:r>
        <w:rPr>
          <w:rFonts w:cstheme="minorHAnsi"/>
          <w:sz w:val="24"/>
          <w:szCs w:val="24"/>
        </w:rPr>
        <w:t>)</w:t>
      </w:r>
      <w:r w:rsidRPr="0030001B">
        <w:rPr>
          <w:rFonts w:cstheme="minorHAnsi"/>
          <w:sz w:val="24"/>
          <w:szCs w:val="24"/>
        </w:rPr>
        <w:t>.</w:t>
      </w:r>
    </w:p>
    <w:p w:rsidR="00842591" w:rsidRPr="0030001B" w:rsidRDefault="00842591" w:rsidP="00842591">
      <w:pPr>
        <w:autoSpaceDE w:val="0"/>
        <w:autoSpaceDN w:val="0"/>
        <w:adjustRightInd w:val="0"/>
        <w:spacing w:after="0" w:line="240" w:lineRule="auto"/>
        <w:rPr>
          <w:rFonts w:cstheme="minorHAnsi"/>
          <w:sz w:val="24"/>
          <w:szCs w:val="24"/>
        </w:rPr>
      </w:pPr>
      <w:r>
        <w:rPr>
          <w:rFonts w:cstheme="minorHAnsi"/>
          <w:b/>
          <w:bCs/>
          <w:sz w:val="32"/>
          <w:szCs w:val="32"/>
        </w:rPr>
        <w:t>-</w:t>
      </w:r>
      <w:proofErr w:type="gramStart"/>
      <w:r>
        <w:rPr>
          <w:rFonts w:cstheme="minorHAnsi"/>
          <w:b/>
          <w:bCs/>
          <w:sz w:val="32"/>
          <w:szCs w:val="32"/>
        </w:rPr>
        <w:t>.</w:t>
      </w:r>
      <w:r w:rsidRPr="0030001B">
        <w:rPr>
          <w:rFonts w:cstheme="minorHAnsi"/>
          <w:sz w:val="24"/>
          <w:szCs w:val="24"/>
        </w:rPr>
        <w:t>¿</w:t>
      </w:r>
      <w:proofErr w:type="gramEnd"/>
      <w:r w:rsidRPr="0030001B">
        <w:rPr>
          <w:rFonts w:cstheme="minorHAnsi"/>
          <w:sz w:val="24"/>
          <w:szCs w:val="24"/>
        </w:rPr>
        <w:t>Cuánto es 12 más 10?</w:t>
      </w:r>
    </w:p>
    <w:p w:rsidR="00842591" w:rsidRPr="0030001B" w:rsidRDefault="00842591" w:rsidP="00842591">
      <w:pPr>
        <w:autoSpaceDE w:val="0"/>
        <w:autoSpaceDN w:val="0"/>
        <w:adjustRightInd w:val="0"/>
        <w:spacing w:after="0" w:line="240" w:lineRule="auto"/>
        <w:rPr>
          <w:rFonts w:cstheme="minorHAnsi"/>
          <w:sz w:val="24"/>
          <w:szCs w:val="24"/>
        </w:rPr>
      </w:pPr>
      <w:r>
        <w:rPr>
          <w:rFonts w:cstheme="minorHAnsi"/>
          <w:b/>
          <w:bCs/>
          <w:sz w:val="32"/>
          <w:szCs w:val="32"/>
        </w:rPr>
        <w:t xml:space="preserve"> -</w:t>
      </w:r>
      <w:proofErr w:type="gramStart"/>
      <w:r>
        <w:rPr>
          <w:rFonts w:cstheme="minorHAnsi"/>
          <w:b/>
          <w:bCs/>
          <w:sz w:val="32"/>
          <w:szCs w:val="32"/>
        </w:rPr>
        <w:t>.</w:t>
      </w:r>
      <w:r w:rsidRPr="0030001B">
        <w:rPr>
          <w:rFonts w:cstheme="minorHAnsi"/>
          <w:sz w:val="24"/>
          <w:szCs w:val="24"/>
        </w:rPr>
        <w:t>¿</w:t>
      </w:r>
      <w:proofErr w:type="gramEnd"/>
      <w:r w:rsidRPr="0030001B">
        <w:rPr>
          <w:rFonts w:cstheme="minorHAnsi"/>
          <w:sz w:val="24"/>
          <w:szCs w:val="24"/>
        </w:rPr>
        <w:t>Y 12 más 40?</w:t>
      </w:r>
    </w:p>
    <w:p w:rsidR="00842591" w:rsidRPr="0030001B" w:rsidRDefault="00842591" w:rsidP="00842591">
      <w:pPr>
        <w:autoSpaceDE w:val="0"/>
        <w:autoSpaceDN w:val="0"/>
        <w:adjustRightInd w:val="0"/>
        <w:spacing w:after="0" w:line="240" w:lineRule="auto"/>
        <w:rPr>
          <w:rFonts w:cstheme="minorHAnsi"/>
          <w:sz w:val="24"/>
          <w:szCs w:val="24"/>
        </w:rPr>
      </w:pPr>
      <w:r>
        <w:rPr>
          <w:rFonts w:cstheme="minorHAnsi"/>
          <w:b/>
          <w:bCs/>
          <w:sz w:val="32"/>
          <w:szCs w:val="32"/>
        </w:rPr>
        <w:t>-</w:t>
      </w:r>
      <w:proofErr w:type="gramStart"/>
      <w:r>
        <w:rPr>
          <w:rFonts w:cstheme="minorHAnsi"/>
          <w:b/>
          <w:bCs/>
          <w:sz w:val="32"/>
          <w:szCs w:val="32"/>
        </w:rPr>
        <w:t>.</w:t>
      </w:r>
      <w:r w:rsidRPr="0030001B">
        <w:rPr>
          <w:rFonts w:cstheme="minorHAnsi"/>
          <w:sz w:val="24"/>
          <w:szCs w:val="24"/>
        </w:rPr>
        <w:t>¿</w:t>
      </w:r>
      <w:proofErr w:type="gramEnd"/>
      <w:r w:rsidRPr="0030001B">
        <w:rPr>
          <w:rFonts w:cstheme="minorHAnsi"/>
          <w:sz w:val="24"/>
          <w:szCs w:val="24"/>
        </w:rPr>
        <w:t>Y 12 más 70?</w:t>
      </w:r>
    </w:p>
    <w:p w:rsidR="00842591" w:rsidRDefault="00842591" w:rsidP="00842591">
      <w:pPr>
        <w:autoSpaceDE w:val="0"/>
        <w:autoSpaceDN w:val="0"/>
        <w:adjustRightInd w:val="0"/>
        <w:spacing w:after="0" w:line="240" w:lineRule="auto"/>
        <w:rPr>
          <w:rFonts w:cstheme="minorHAnsi"/>
          <w:sz w:val="24"/>
          <w:szCs w:val="24"/>
        </w:rPr>
      </w:pPr>
      <w:r>
        <w:rPr>
          <w:rFonts w:cstheme="minorHAnsi"/>
          <w:b/>
          <w:bCs/>
          <w:sz w:val="32"/>
          <w:szCs w:val="32"/>
        </w:rPr>
        <w:t>-</w:t>
      </w:r>
      <w:proofErr w:type="gramStart"/>
      <w:r>
        <w:rPr>
          <w:rFonts w:cstheme="minorHAnsi"/>
          <w:b/>
          <w:bCs/>
          <w:sz w:val="32"/>
          <w:szCs w:val="32"/>
        </w:rPr>
        <w:t>.</w:t>
      </w:r>
      <w:r w:rsidRPr="0030001B">
        <w:rPr>
          <w:rFonts w:cstheme="minorHAnsi"/>
          <w:sz w:val="24"/>
          <w:szCs w:val="24"/>
        </w:rPr>
        <w:t>¿</w:t>
      </w:r>
      <w:proofErr w:type="gramEnd"/>
      <w:r w:rsidRPr="0030001B">
        <w:rPr>
          <w:rFonts w:cstheme="minorHAnsi"/>
          <w:sz w:val="24"/>
          <w:szCs w:val="24"/>
        </w:rPr>
        <w:t>Y 12 más 24?</w:t>
      </w:r>
    </w:p>
    <w:p w:rsidR="00842591" w:rsidRDefault="00842591" w:rsidP="00F05A6F">
      <w:pPr>
        <w:autoSpaceDE w:val="0"/>
        <w:autoSpaceDN w:val="0"/>
        <w:adjustRightInd w:val="0"/>
        <w:spacing w:after="0" w:line="240" w:lineRule="auto"/>
        <w:rPr>
          <w:rFonts w:cstheme="minorHAnsi"/>
          <w:b/>
          <w:sz w:val="28"/>
          <w:szCs w:val="28"/>
        </w:rPr>
      </w:pPr>
    </w:p>
    <w:p w:rsidR="00F05A6F" w:rsidRPr="0030001B" w:rsidRDefault="00F05A6F" w:rsidP="00F05A6F">
      <w:pPr>
        <w:autoSpaceDE w:val="0"/>
        <w:autoSpaceDN w:val="0"/>
        <w:adjustRightInd w:val="0"/>
        <w:spacing w:after="0" w:line="240" w:lineRule="auto"/>
        <w:rPr>
          <w:rFonts w:cstheme="minorHAnsi"/>
          <w:sz w:val="28"/>
          <w:szCs w:val="28"/>
        </w:rPr>
      </w:pPr>
      <w:r w:rsidRPr="00E37B99">
        <w:rPr>
          <w:rFonts w:cstheme="minorHAnsi"/>
          <w:b/>
          <w:sz w:val="28"/>
          <w:szCs w:val="28"/>
        </w:rPr>
        <w:t>JUGAR CON NUMEROS:</w:t>
      </w:r>
      <w:r>
        <w:rPr>
          <w:rFonts w:cstheme="minorHAnsi"/>
          <w:b/>
          <w:sz w:val="28"/>
          <w:szCs w:val="28"/>
        </w:rPr>
        <w:t xml:space="preserve"> </w:t>
      </w:r>
      <w:r w:rsidRPr="0030001B">
        <w:rPr>
          <w:rFonts w:cstheme="minorHAnsi"/>
          <w:sz w:val="24"/>
          <w:szCs w:val="24"/>
        </w:rPr>
        <w:t>A modo de repaso de</w:t>
      </w:r>
      <w:r>
        <w:rPr>
          <w:rFonts w:cstheme="minorHAnsi"/>
          <w:sz w:val="24"/>
          <w:szCs w:val="24"/>
        </w:rPr>
        <w:t xml:space="preserve"> </w:t>
      </w:r>
      <w:r w:rsidRPr="0030001B">
        <w:rPr>
          <w:rFonts w:cstheme="minorHAnsi"/>
          <w:sz w:val="24"/>
          <w:szCs w:val="24"/>
        </w:rPr>
        <w:t>los números, se puede  tener delante una cinta métrica, un metro….</w:t>
      </w:r>
      <w:r>
        <w:rPr>
          <w:rFonts w:cstheme="minorHAnsi"/>
          <w:sz w:val="24"/>
          <w:szCs w:val="24"/>
        </w:rPr>
        <w:t>tarjetas….un bingo….</w:t>
      </w:r>
      <w:r w:rsidRPr="0030001B">
        <w:rPr>
          <w:rFonts w:cstheme="minorHAnsi"/>
          <w:sz w:val="24"/>
          <w:szCs w:val="24"/>
        </w:rPr>
        <w:t>con un número entr</w:t>
      </w:r>
      <w:r>
        <w:rPr>
          <w:rFonts w:cstheme="minorHAnsi"/>
          <w:sz w:val="24"/>
          <w:szCs w:val="24"/>
        </w:rPr>
        <w:t>e el 1 y el 99. Y pedir al niño:</w:t>
      </w:r>
    </w:p>
    <w:p w:rsidR="00F05A6F" w:rsidRDefault="00F05A6F" w:rsidP="00F05A6F">
      <w:pPr>
        <w:autoSpaceDE w:val="0"/>
        <w:autoSpaceDN w:val="0"/>
        <w:adjustRightInd w:val="0"/>
        <w:spacing w:after="0" w:line="240" w:lineRule="auto"/>
        <w:rPr>
          <w:rFonts w:cstheme="minorHAnsi"/>
          <w:sz w:val="24"/>
          <w:szCs w:val="24"/>
        </w:rPr>
      </w:pPr>
      <w:r>
        <w:rPr>
          <w:rFonts w:cstheme="minorHAnsi"/>
          <w:sz w:val="24"/>
          <w:szCs w:val="24"/>
        </w:rPr>
        <w:t xml:space="preserve"> -.Señala un nº  </w:t>
      </w:r>
      <w:r w:rsidRPr="0030001B">
        <w:rPr>
          <w:rFonts w:cstheme="minorHAnsi"/>
          <w:sz w:val="24"/>
          <w:szCs w:val="24"/>
        </w:rPr>
        <w:t>menor</w:t>
      </w:r>
      <w:r>
        <w:rPr>
          <w:rFonts w:cstheme="minorHAnsi"/>
          <w:sz w:val="24"/>
          <w:szCs w:val="24"/>
        </w:rPr>
        <w:t xml:space="preserve"> que…   mayor que…</w:t>
      </w:r>
    </w:p>
    <w:p w:rsidR="00F05A6F" w:rsidRDefault="00F05A6F" w:rsidP="00F05A6F">
      <w:pPr>
        <w:autoSpaceDE w:val="0"/>
        <w:autoSpaceDN w:val="0"/>
        <w:adjustRightInd w:val="0"/>
        <w:spacing w:after="0" w:line="240" w:lineRule="auto"/>
        <w:rPr>
          <w:rFonts w:cstheme="minorHAnsi"/>
          <w:sz w:val="24"/>
          <w:szCs w:val="24"/>
        </w:rPr>
      </w:pPr>
      <w:r>
        <w:rPr>
          <w:rFonts w:cstheme="minorHAnsi"/>
          <w:sz w:val="24"/>
          <w:szCs w:val="24"/>
        </w:rPr>
        <w:t xml:space="preserve"> -.Señala  el 51 …</w:t>
      </w:r>
      <w:proofErr w:type="gramStart"/>
      <w:r>
        <w:rPr>
          <w:rFonts w:cstheme="minorHAnsi"/>
          <w:sz w:val="24"/>
          <w:szCs w:val="24"/>
        </w:rPr>
        <w:t>..</w:t>
      </w:r>
      <w:proofErr w:type="gramEnd"/>
    </w:p>
    <w:p w:rsidR="00842591" w:rsidRDefault="00842591" w:rsidP="00842591">
      <w:pPr>
        <w:autoSpaceDE w:val="0"/>
        <w:autoSpaceDN w:val="0"/>
        <w:adjustRightInd w:val="0"/>
        <w:spacing w:after="0" w:line="240" w:lineRule="auto"/>
        <w:rPr>
          <w:rFonts w:cstheme="minorHAnsi"/>
          <w:b/>
          <w:sz w:val="24"/>
          <w:szCs w:val="24"/>
        </w:rPr>
      </w:pPr>
    </w:p>
    <w:p w:rsidR="00842591" w:rsidRPr="00842591" w:rsidRDefault="00F05A6F" w:rsidP="00842591">
      <w:pPr>
        <w:autoSpaceDE w:val="0"/>
        <w:autoSpaceDN w:val="0"/>
        <w:adjustRightInd w:val="0"/>
        <w:spacing w:after="0" w:line="240" w:lineRule="auto"/>
        <w:rPr>
          <w:rFonts w:cstheme="minorHAnsi"/>
          <w:sz w:val="24"/>
          <w:szCs w:val="24"/>
        </w:rPr>
      </w:pPr>
      <w:r w:rsidRPr="00E37B99">
        <w:rPr>
          <w:rFonts w:cstheme="minorHAnsi"/>
          <w:b/>
          <w:sz w:val="24"/>
          <w:szCs w:val="24"/>
        </w:rPr>
        <w:t>JUGAR A LA OCA / PARCHIS</w:t>
      </w:r>
      <w:r>
        <w:rPr>
          <w:rFonts w:cstheme="minorHAnsi"/>
          <w:sz w:val="24"/>
          <w:szCs w:val="24"/>
        </w:rPr>
        <w:t>: obligando a sumar el resultado del dado para ir a la casilla, después comprobar contando con la ficha.</w:t>
      </w:r>
    </w:p>
    <w:p w:rsidR="00F05A6F" w:rsidRDefault="002A6023" w:rsidP="00F05A6F">
      <w:pPr>
        <w:autoSpaceDE w:val="0"/>
        <w:autoSpaceDN w:val="0"/>
        <w:adjustRightInd w:val="0"/>
        <w:spacing w:after="0" w:line="240" w:lineRule="auto"/>
        <w:rPr>
          <w:rFonts w:cstheme="minorHAnsi"/>
          <w:sz w:val="24"/>
          <w:szCs w:val="24"/>
        </w:rPr>
      </w:pPr>
      <w:r>
        <w:rPr>
          <w:rFonts w:cstheme="minorHAnsi"/>
          <w:noProof/>
          <w:sz w:val="24"/>
          <w:szCs w:val="24"/>
        </w:rPr>
        <w:pict>
          <v:oval id="_x0000_s1032" style="position:absolute;margin-left:340.95pt;margin-top:11.65pt;width:150.75pt;height:37.5pt;z-index:251671552" fillcolor="white [3201]" strokecolor="#4bacc6 [3208]" strokeweight="2.5pt">
            <v:shadow color="#868686"/>
            <v:textbox>
              <w:txbxContent>
                <w:p w:rsidR="002A6023" w:rsidRPr="002A6023" w:rsidRDefault="002A6023">
                  <w:pPr>
                    <w:rPr>
                      <w:b/>
                      <w:color w:val="365F91" w:themeColor="accent1" w:themeShade="BF"/>
                    </w:rPr>
                  </w:pPr>
                  <w:r w:rsidRPr="002A6023">
                    <w:rPr>
                      <w:b/>
                      <w:color w:val="365F91" w:themeColor="accent1" w:themeShade="BF"/>
                    </w:rPr>
                    <w:t>AYUDA PARA PAPIS</w:t>
                  </w:r>
                </w:p>
              </w:txbxContent>
            </v:textbox>
          </v:oval>
        </w:pict>
      </w:r>
    </w:p>
    <w:p w:rsidR="00F05A6F" w:rsidRDefault="00F05A6F" w:rsidP="00F05A6F"/>
    <w:sectPr w:rsidR="00F05A6F" w:rsidSect="00CF72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ronos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08E3"/>
    <w:rsid w:val="002545D7"/>
    <w:rsid w:val="002A6023"/>
    <w:rsid w:val="004B7917"/>
    <w:rsid w:val="005A705B"/>
    <w:rsid w:val="00611912"/>
    <w:rsid w:val="006661F1"/>
    <w:rsid w:val="00842591"/>
    <w:rsid w:val="00B308E3"/>
    <w:rsid w:val="00CF726A"/>
    <w:rsid w:val="00D65A2B"/>
    <w:rsid w:val="00DC3683"/>
    <w:rsid w:val="00F05A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0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30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2020-05-27T14:33:00Z</dcterms:created>
  <dcterms:modified xsi:type="dcterms:W3CDTF">2020-05-28T06:27:00Z</dcterms:modified>
</cp:coreProperties>
</file>